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DE9" w:rsidRDefault="00941CD4">
      <w:pPr>
        <w:pStyle w:val="Standard"/>
        <w:jc w:val="center"/>
        <w:rPr>
          <w:rFonts w:hint="eastAsia"/>
        </w:rPr>
      </w:pPr>
      <w:r>
        <w:rPr>
          <w:rFonts w:ascii="Arial" w:hAnsi="Arial" w:cs="Arial"/>
          <w:b/>
          <w:bCs/>
          <w:sz w:val="20"/>
        </w:rPr>
        <w:t xml:space="preserve">Zarządzenie Nr </w:t>
      </w:r>
      <w:r>
        <w:rPr>
          <w:rFonts w:ascii="Arial" w:hAnsi="Arial" w:cs="Arial"/>
          <w:b/>
          <w:bCs/>
          <w:sz w:val="20"/>
        </w:rPr>
        <w:t>PI.0050.98.2026</w:t>
      </w:r>
    </w:p>
    <w:p w:rsidR="00F92DE9" w:rsidRDefault="00941CD4">
      <w:pPr>
        <w:pStyle w:val="Standard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Prezydenta Miasta Jaworzna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</w:rPr>
      </w:pPr>
    </w:p>
    <w:p w:rsidR="00F92DE9" w:rsidRDefault="00941CD4">
      <w:pPr>
        <w:pStyle w:val="Textbody"/>
        <w:spacing w:after="0"/>
        <w:jc w:val="center"/>
        <w:rPr>
          <w:rFonts w:hint="eastAsia"/>
        </w:rPr>
      </w:pPr>
      <w:r>
        <w:rPr>
          <w:rFonts w:ascii="Arial" w:hAnsi="Arial" w:cs="Arial"/>
          <w:b/>
          <w:bCs/>
          <w:sz w:val="20"/>
        </w:rPr>
        <w:t>z dnia 10</w:t>
      </w:r>
      <w:r>
        <w:rPr>
          <w:rFonts w:ascii="Arial" w:hAnsi="Arial" w:cs="Arial"/>
          <w:b/>
          <w:bCs/>
          <w:sz w:val="20"/>
        </w:rPr>
        <w:t xml:space="preserve"> marca 2026 r.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</w:rPr>
      </w:pPr>
    </w:p>
    <w:p w:rsidR="00F92DE9" w:rsidRDefault="00941CD4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zmieniające zarządzenie Nr PI.0050.436.2025 Prezydenta Miasta Jaworzna</w:t>
      </w:r>
    </w:p>
    <w:p w:rsidR="00F92DE9" w:rsidRDefault="00941CD4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 dnia 12 listopada 2025 r. w sprawie wprowadzenia Regulaminu korzystania z Programu</w:t>
      </w:r>
    </w:p>
    <w:p w:rsidR="00F92DE9" w:rsidRDefault="00941CD4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„J-ka Jaworznicka Karta Mieszkańca”.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</w:rPr>
      </w:pPr>
    </w:p>
    <w:p w:rsidR="00F92DE9" w:rsidRDefault="00941CD4">
      <w:pPr>
        <w:pStyle w:val="Standard"/>
        <w:ind w:firstLine="283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Na podstawie art. 30, art. 31 w związku z ar</w:t>
      </w:r>
      <w:r>
        <w:rPr>
          <w:rFonts w:ascii="Arial" w:hAnsi="Arial" w:cs="Arial"/>
          <w:sz w:val="20"/>
          <w:szCs w:val="20"/>
        </w:rPr>
        <w:t>t. 7 ust. 1 pkt 18 ustawy z dnia 8 marca 1990 r.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samorządzie gminnym (tekst jednolity: Dz. U. z 2025 r. poz. 1153 z późn. zm.)</w:t>
      </w:r>
    </w:p>
    <w:p w:rsidR="00F92DE9" w:rsidRDefault="00F92DE9">
      <w:pPr>
        <w:pStyle w:val="Standard"/>
        <w:jc w:val="both"/>
        <w:rPr>
          <w:rFonts w:ascii="Arial" w:hAnsi="Arial"/>
        </w:rPr>
      </w:pPr>
    </w:p>
    <w:p w:rsidR="00F92DE9" w:rsidRDefault="00941CD4">
      <w:pPr>
        <w:pStyle w:val="Standard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zarządzam, co następuje: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</w:rPr>
      </w:pPr>
    </w:p>
    <w:p w:rsidR="00F92DE9" w:rsidRDefault="00941CD4">
      <w:pPr>
        <w:pStyle w:val="Standard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1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</w:rPr>
      </w:pPr>
    </w:p>
    <w:p w:rsidR="00F92DE9" w:rsidRDefault="00941CD4">
      <w:pPr>
        <w:pStyle w:val="Standard"/>
        <w:tabs>
          <w:tab w:val="left" w:pos="283"/>
        </w:tabs>
        <w:jc w:val="both"/>
        <w:rPr>
          <w:rFonts w:ascii="Arial" w:eastAsia="Tahoma" w:hAnsi="Arial" w:cs="Arial"/>
          <w:sz w:val="20"/>
          <w:szCs w:val="20"/>
          <w:lang w:val="pl-PL"/>
        </w:rPr>
      </w:pPr>
      <w:r>
        <w:rPr>
          <w:rFonts w:ascii="Arial" w:eastAsia="Tahoma" w:hAnsi="Arial" w:cs="Arial"/>
          <w:sz w:val="20"/>
          <w:szCs w:val="20"/>
          <w:lang w:val="pl-PL"/>
        </w:rPr>
        <w:t xml:space="preserve">W Regulaminie korzystania z Programu „J-ka Jaworznicka Karta Mieszkańca”, </w:t>
      </w:r>
      <w:r>
        <w:rPr>
          <w:rFonts w:ascii="Arial" w:eastAsia="Tahoma" w:hAnsi="Arial" w:cs="Arial"/>
          <w:sz w:val="20"/>
          <w:szCs w:val="20"/>
          <w:lang w:val="pl-PL"/>
        </w:rPr>
        <w:t>stanowiącym załącznik</w:t>
      </w:r>
      <w:r>
        <w:rPr>
          <w:rFonts w:ascii="Arial" w:eastAsia="Tahoma" w:hAnsi="Arial" w:cs="Arial"/>
          <w:sz w:val="20"/>
          <w:szCs w:val="20"/>
          <w:lang w:val="pl-PL"/>
        </w:rPr>
        <w:br/>
      </w:r>
      <w:r>
        <w:rPr>
          <w:rFonts w:ascii="Arial" w:eastAsia="Tahoma" w:hAnsi="Arial" w:cs="Arial"/>
          <w:sz w:val="20"/>
          <w:szCs w:val="20"/>
          <w:lang w:val="pl-PL"/>
        </w:rPr>
        <w:t>do zarządzenia Nr PI.0050.436.2025 Prezydenta Miasta Jaworzna z dnia 12 listopada 2025 r., wprowadza się następujące zmiany:</w:t>
      </w:r>
    </w:p>
    <w:p w:rsidR="00F92DE9" w:rsidRDefault="00F92DE9">
      <w:pPr>
        <w:pStyle w:val="Standard"/>
        <w:tabs>
          <w:tab w:val="left" w:pos="283"/>
        </w:tabs>
        <w:jc w:val="both"/>
        <w:rPr>
          <w:rFonts w:ascii="Arial" w:eastAsia="Tahoma" w:hAnsi="Arial" w:cs="Arial"/>
          <w:sz w:val="20"/>
          <w:szCs w:val="20"/>
          <w:lang w:val="pl-PL"/>
        </w:rPr>
      </w:pPr>
    </w:p>
    <w:p w:rsidR="00F92DE9" w:rsidRDefault="00941CD4">
      <w:pPr>
        <w:pStyle w:val="Standard"/>
        <w:numPr>
          <w:ilvl w:val="0"/>
          <w:numId w:val="4"/>
        </w:numPr>
        <w:tabs>
          <w:tab w:val="left" w:pos="623"/>
        </w:tabs>
        <w:ind w:left="340" w:hanging="340"/>
        <w:jc w:val="both"/>
        <w:rPr>
          <w:rFonts w:hint="eastAsia"/>
        </w:rPr>
      </w:pPr>
      <w:r>
        <w:rPr>
          <w:rFonts w:ascii="Arial" w:eastAsia="Tahoma" w:hAnsi="Arial" w:cs="Arial"/>
          <w:sz w:val="20"/>
          <w:szCs w:val="20"/>
          <w:lang w:val="pl-PL"/>
        </w:rPr>
        <w:t>w § 2 po pkt 15</w:t>
      </w:r>
      <w:r>
        <w:rPr>
          <w:rFonts w:ascii="Arial" w:eastAsia="Tahoma" w:hAnsi="Arial" w:cs="Arial"/>
          <w:sz w:val="20"/>
          <w:szCs w:val="20"/>
          <w:lang w:val="pl-PL"/>
        </w:rPr>
        <w:t xml:space="preserve"> dodaje się pkt 16-18 w brzmieniu:</w:t>
      </w:r>
    </w:p>
    <w:p w:rsidR="00F92DE9" w:rsidRDefault="00941CD4">
      <w:pPr>
        <w:pStyle w:val="Standard"/>
        <w:tabs>
          <w:tab w:val="left" w:pos="623"/>
        </w:tabs>
        <w:ind w:left="340" w:hanging="340"/>
        <w:jc w:val="both"/>
        <w:rPr>
          <w:rFonts w:hint="eastAsia"/>
        </w:rPr>
      </w:pPr>
      <w:r>
        <w:rPr>
          <w:rFonts w:ascii="Arial" w:eastAsia="Tahoma" w:hAnsi="Arial" w:cs="Arial"/>
          <w:sz w:val="20"/>
          <w:szCs w:val="20"/>
          <w:lang w:val="pl-PL"/>
        </w:rPr>
        <w:br/>
      </w:r>
      <w:r>
        <w:rPr>
          <w:rFonts w:ascii="Arial" w:hAnsi="Arial"/>
          <w:sz w:val="20"/>
          <w:szCs w:val="20"/>
          <w:lang w:val="pl-PL"/>
        </w:rPr>
        <w:t xml:space="preserve">„16) Osoba nowo zameldowana </w:t>
      </w:r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lang w:val="pl-PL"/>
        </w:rPr>
        <w:t>–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 xml:space="preserve"> należy przez to rozumieć osobę, która dokonała zameldowania na pobyt stały lub czasowy na terenie Gminy Miasta Jaworzna w okresie nie dłuższym niż 12 miesięcy przed dniem złożenia wniosku o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>przystąpienie do Programu „J-ka Jaworznicka Karta Mieszkańca”.</w:t>
      </w:r>
    </w:p>
    <w:p w:rsidR="00F92DE9" w:rsidRDefault="00941CD4">
      <w:pPr>
        <w:pStyle w:val="Standard"/>
        <w:tabs>
          <w:tab w:val="left" w:pos="623"/>
        </w:tabs>
        <w:ind w:left="340" w:hanging="34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br/>
      </w:r>
      <w:r>
        <w:rPr>
          <w:rFonts w:ascii="Arial" w:hAnsi="Arial"/>
          <w:sz w:val="20"/>
          <w:szCs w:val="20"/>
          <w:lang w:val="pl-PL"/>
        </w:rPr>
        <w:t xml:space="preserve">17) „Aplikacja mObywatel –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 xml:space="preserve">–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>aplikacja mobilna, o której mowa w ustawie z dnia 26 maja 2023 r.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br/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>o aplikacji mObywatel (Dz. U. z 2024 r., poz. 1275 z późn. zm.), służąca do prezentacji dokumentó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>w elektronicznych oraz korzystania z usług online.</w:t>
      </w:r>
    </w:p>
    <w:p w:rsidR="00F92DE9" w:rsidRDefault="00941CD4">
      <w:pPr>
        <w:pStyle w:val="Standard"/>
        <w:tabs>
          <w:tab w:val="left" w:pos="623"/>
        </w:tabs>
        <w:ind w:left="340" w:hanging="34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br/>
      </w:r>
      <w:r>
        <w:rPr>
          <w:rFonts w:ascii="Arial" w:hAnsi="Arial"/>
          <w:sz w:val="20"/>
          <w:szCs w:val="20"/>
          <w:lang w:val="pl-PL"/>
        </w:rPr>
        <w:t xml:space="preserve">18) „Usługa mObywatel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>– usługa przekazywania danych z aplikacji mObywatel, udostępniona przez Ministra Cyfryzacji na podstawie art. 15 ustawy o aplikacji mObywatel, umożliwiająca użytkownikowi aplikacji m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 xml:space="preserve">Obywatel przekazanie danych osobowych do programu </w:t>
      </w:r>
      <w:r>
        <w:rPr>
          <w:rStyle w:val="StrongEmphasis"/>
          <w:b w:val="0"/>
          <w:bCs w:val="0"/>
          <w:color w:val="000000"/>
          <w:shd w:val="clear" w:color="auto" w:fill="FFFFFF"/>
          <w:lang w:val="pl-PL"/>
        </w:rPr>
        <w:t>„J-ka Jaworznicka Karta Mieszkańca”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/>
          <w:sz w:val="20"/>
          <w:szCs w:val="20"/>
          <w:lang w:val="pl-PL"/>
        </w:rPr>
        <w:t>w celu potwierdzenia tożsamości oraz korzystania z usług Programu.”,</w:t>
      </w:r>
    </w:p>
    <w:p w:rsidR="00F92DE9" w:rsidRDefault="00F92DE9">
      <w:pPr>
        <w:pStyle w:val="Standard"/>
        <w:tabs>
          <w:tab w:val="left" w:pos="623"/>
        </w:tabs>
        <w:ind w:left="340"/>
        <w:jc w:val="both"/>
        <w:rPr>
          <w:rFonts w:ascii="Arial" w:hAnsi="Arial"/>
          <w:sz w:val="20"/>
          <w:szCs w:val="20"/>
        </w:rPr>
      </w:pPr>
    </w:p>
    <w:p w:rsidR="00F92DE9" w:rsidRDefault="00941CD4">
      <w:pPr>
        <w:pStyle w:val="Standard"/>
        <w:numPr>
          <w:ilvl w:val="0"/>
          <w:numId w:val="4"/>
        </w:numPr>
        <w:tabs>
          <w:tab w:val="left" w:pos="623"/>
        </w:tabs>
        <w:ind w:left="340" w:hanging="340"/>
        <w:jc w:val="both"/>
        <w:rPr>
          <w:rFonts w:hint="eastAsia"/>
        </w:rPr>
      </w:pPr>
      <w:r>
        <w:rPr>
          <w:rFonts w:ascii="Arial" w:hAnsi="Arial"/>
          <w:sz w:val="20"/>
          <w:szCs w:val="20"/>
          <w:lang w:val="pl-PL"/>
        </w:rPr>
        <w:t>w § 3 po ust. 9 dodaje się ust. 9</w:t>
      </w:r>
      <w:r>
        <w:rPr>
          <w:rFonts w:ascii="Arial" w:hAnsi="Arial"/>
          <w:sz w:val="20"/>
          <w:szCs w:val="20"/>
          <w:vertAlign w:val="superscript"/>
          <w:lang w:val="pl-PL"/>
        </w:rPr>
        <w:t>1</w:t>
      </w:r>
      <w:r>
        <w:rPr>
          <w:rFonts w:ascii="Arial" w:eastAsia="Tahoma" w:hAnsi="Arial" w:cs="Arial"/>
          <w:sz w:val="20"/>
          <w:szCs w:val="20"/>
          <w:lang w:val="pl-PL"/>
        </w:rPr>
        <w:t>-</w:t>
      </w:r>
      <w:r>
        <w:rPr>
          <w:rFonts w:ascii="Arial" w:hAnsi="Arial"/>
          <w:sz w:val="20"/>
          <w:szCs w:val="20"/>
          <w:lang w:val="pl-PL"/>
        </w:rPr>
        <w:t>9</w:t>
      </w:r>
      <w:r>
        <w:rPr>
          <w:rFonts w:ascii="Arial" w:hAnsi="Arial"/>
          <w:sz w:val="20"/>
          <w:szCs w:val="20"/>
          <w:vertAlign w:val="superscript"/>
          <w:lang w:val="pl-PL"/>
        </w:rPr>
        <w:t>2</w:t>
      </w:r>
      <w:r>
        <w:rPr>
          <w:rFonts w:ascii="Arial" w:hAnsi="Arial"/>
          <w:sz w:val="20"/>
          <w:szCs w:val="20"/>
          <w:vertAlign w:val="superscript"/>
          <w:lang w:val="pl-PL"/>
        </w:rPr>
        <w:t xml:space="preserve"> </w:t>
      </w:r>
      <w:r>
        <w:rPr>
          <w:rFonts w:ascii="Arial" w:hAnsi="Arial"/>
          <w:sz w:val="20"/>
          <w:szCs w:val="20"/>
          <w:lang w:val="pl-PL"/>
        </w:rPr>
        <w:t>w brzmieniu:</w:t>
      </w:r>
    </w:p>
    <w:p w:rsidR="00F92DE9" w:rsidRDefault="00F92DE9">
      <w:pPr>
        <w:pStyle w:val="Standard"/>
        <w:tabs>
          <w:tab w:val="left" w:pos="283"/>
        </w:tabs>
        <w:jc w:val="both"/>
        <w:rPr>
          <w:rFonts w:ascii="Arial" w:hAnsi="Arial"/>
          <w:sz w:val="20"/>
          <w:szCs w:val="20"/>
        </w:rPr>
      </w:pPr>
    </w:p>
    <w:p w:rsidR="00F92DE9" w:rsidRDefault="00941CD4">
      <w:pPr>
        <w:pStyle w:val="Textbody"/>
        <w:spacing w:after="0"/>
        <w:ind w:left="283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"</w:t>
      </w:r>
      <w:r>
        <w:rPr>
          <w:rFonts w:ascii="Arial" w:hAnsi="Arial"/>
          <w:color w:val="000000"/>
          <w:sz w:val="20"/>
          <w:szCs w:val="20"/>
          <w:lang w:val="pl-PL"/>
        </w:rPr>
        <w:t>9</w:t>
      </w:r>
      <w:r>
        <w:rPr>
          <w:rFonts w:ascii="Arial" w:hAnsi="Arial"/>
          <w:color w:val="000000"/>
          <w:sz w:val="20"/>
          <w:szCs w:val="20"/>
          <w:vertAlign w:val="superscript"/>
          <w:lang w:val="pl-PL"/>
        </w:rPr>
        <w:t>1</w:t>
      </w:r>
      <w:r>
        <w:rPr>
          <w:rFonts w:ascii="Arial" w:hAnsi="Arial"/>
          <w:color w:val="000000"/>
          <w:sz w:val="20"/>
          <w:szCs w:val="20"/>
        </w:rPr>
        <w:t xml:space="preserve">. Po uruchomieniu funkcjonalności logowania za pośrednictwem aplikacji mObywatel </w:t>
      </w:r>
      <w:r>
        <w:rPr>
          <w:rFonts w:ascii="Arial" w:hAnsi="Arial"/>
          <w:sz w:val="20"/>
          <w:szCs w:val="20"/>
        </w:rPr>
        <w:t>korzystanie z niej będzie możliwe pod warunkiem</w:t>
      </w:r>
      <w:r>
        <w:rPr>
          <w:rFonts w:ascii="Arial" w:hAnsi="Arial"/>
          <w:color w:val="000000"/>
          <w:sz w:val="20"/>
          <w:szCs w:val="20"/>
        </w:rPr>
        <w:t>:</w:t>
      </w:r>
    </w:p>
    <w:p w:rsidR="00F92DE9" w:rsidRDefault="00941CD4">
      <w:pPr>
        <w:pStyle w:val="Textbody"/>
        <w:numPr>
          <w:ilvl w:val="1"/>
          <w:numId w:val="4"/>
        </w:numPr>
        <w:tabs>
          <w:tab w:val="left" w:pos="1299"/>
        </w:tabs>
        <w:spacing w:after="0"/>
        <w:ind w:left="624" w:hanging="340"/>
        <w:jc w:val="both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>posiadania zainstalowanej aplikacji mObywatel na urządzeniu mobilnym użytkownika;</w:t>
      </w:r>
    </w:p>
    <w:p w:rsidR="00F92DE9" w:rsidRDefault="00941CD4">
      <w:pPr>
        <w:pStyle w:val="Textbody"/>
        <w:numPr>
          <w:ilvl w:val="1"/>
          <w:numId w:val="4"/>
        </w:numPr>
        <w:tabs>
          <w:tab w:val="left" w:pos="1299"/>
        </w:tabs>
        <w:spacing w:after="0"/>
        <w:ind w:left="624" w:hanging="340"/>
        <w:jc w:val="both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>posiadania ważnego certyfi</w:t>
      </w:r>
      <w:r>
        <w:rPr>
          <w:rFonts w:ascii="Arial" w:hAnsi="Arial"/>
          <w:color w:val="000000"/>
          <w:sz w:val="20"/>
          <w:szCs w:val="20"/>
        </w:rPr>
        <w:t>katu podstawowego w rozumieniu ustawy o aplikacji mObywatel;</w:t>
      </w:r>
    </w:p>
    <w:p w:rsidR="00F92DE9" w:rsidRDefault="00941CD4">
      <w:pPr>
        <w:pStyle w:val="Textbody"/>
        <w:numPr>
          <w:ilvl w:val="1"/>
          <w:numId w:val="4"/>
        </w:numPr>
        <w:tabs>
          <w:tab w:val="left" w:pos="1299"/>
        </w:tabs>
        <w:spacing w:after="0"/>
        <w:ind w:left="624" w:hanging="340"/>
        <w:jc w:val="both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 xml:space="preserve">wyrażenia zgody na przekazanie danych osobowych z aplikacji mObywatel do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Programu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br/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„J-ka Jaworznicka Karta Mieszkańca”.</w:t>
      </w:r>
    </w:p>
    <w:p w:rsidR="00F92DE9" w:rsidRDefault="00F92DE9">
      <w:pPr>
        <w:pStyle w:val="Textbody"/>
        <w:spacing w:after="0"/>
        <w:jc w:val="both"/>
        <w:rPr>
          <w:rFonts w:hint="eastAsia"/>
        </w:rPr>
      </w:pPr>
    </w:p>
    <w:p w:rsidR="00F92DE9" w:rsidRDefault="00941CD4">
      <w:pPr>
        <w:pStyle w:val="Textbody"/>
        <w:spacing w:after="0"/>
        <w:ind w:left="340" w:hanging="340"/>
        <w:jc w:val="both"/>
        <w:rPr>
          <w:rFonts w:ascii="Arial" w:hAnsi="Arial"/>
          <w:color w:val="000000"/>
          <w:sz w:val="20"/>
          <w:szCs w:val="20"/>
        </w:rPr>
      </w:pPr>
      <w:r>
        <w:rPr>
          <w:rStyle w:val="StrongEmphasis"/>
          <w:b w:val="0"/>
          <w:bCs w:val="0"/>
          <w:lang w:val="pl-PL"/>
        </w:rPr>
        <w:t>9</w:t>
      </w:r>
      <w:r>
        <w:rPr>
          <w:rStyle w:val="StrongEmphasis"/>
          <w:b w:val="0"/>
          <w:bCs w:val="0"/>
          <w:vertAlign w:val="superscript"/>
          <w:lang w:val="pl-PL"/>
        </w:rPr>
        <w:t>2</w:t>
      </w:r>
      <w:r>
        <w:rPr>
          <w:rStyle w:val="StrongEmphasis"/>
          <w:b w:val="0"/>
          <w:bCs w:val="0"/>
          <w:lang w:val="pl-PL"/>
        </w:rPr>
        <w:t xml:space="preserve">. Gmina nie odpowiada za problemy techniczne leżące po stronie </w:t>
      </w:r>
      <w:r>
        <w:rPr>
          <w:rStyle w:val="StrongEmphasis"/>
          <w:b w:val="0"/>
          <w:bCs w:val="0"/>
          <w:lang w:val="pl-PL"/>
        </w:rPr>
        <w:t>aplikacji mObywatel</w:t>
      </w:r>
      <w:r>
        <w:rPr>
          <w:rStyle w:val="StrongEmphasis"/>
          <w:b w:val="0"/>
          <w:bCs w:val="0"/>
          <w:lang w:val="pl-PL"/>
        </w:rPr>
        <w:br/>
      </w:r>
      <w:r>
        <w:rPr>
          <w:rStyle w:val="StrongEmphasis"/>
          <w:b w:val="0"/>
          <w:bCs w:val="0"/>
          <w:lang w:val="pl-PL"/>
        </w:rPr>
        <w:t>ani urządzenia użytkownika.”,</w:t>
      </w:r>
    </w:p>
    <w:p w:rsidR="00F92DE9" w:rsidRDefault="00F92DE9">
      <w:pPr>
        <w:pStyle w:val="Textbody"/>
        <w:spacing w:after="0"/>
        <w:jc w:val="both"/>
        <w:rPr>
          <w:rFonts w:ascii="Arial" w:hAnsi="Arial"/>
          <w:color w:val="000000"/>
          <w:sz w:val="20"/>
          <w:szCs w:val="20"/>
        </w:rPr>
      </w:pPr>
    </w:p>
    <w:p w:rsidR="00F92DE9" w:rsidRDefault="00941CD4">
      <w:pPr>
        <w:pStyle w:val="Textbody"/>
        <w:numPr>
          <w:ilvl w:val="0"/>
          <w:numId w:val="4"/>
        </w:numPr>
        <w:tabs>
          <w:tab w:val="left" w:pos="628"/>
        </w:tabs>
        <w:spacing w:after="0"/>
        <w:ind w:left="283" w:hanging="283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w § 3 ust. 11 w tabeli stanowiącej integralną część § 3, po pkt 13 dodaje się pkt 14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br/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w brzmieniu:</w:t>
      </w:r>
    </w:p>
    <w:p w:rsidR="00F92DE9" w:rsidRDefault="00F92DE9">
      <w:pPr>
        <w:pStyle w:val="Textbody"/>
        <w:spacing w:after="0"/>
        <w:jc w:val="both"/>
        <w:rPr>
          <w:rFonts w:ascii="Arial" w:hAnsi="Arial"/>
          <w:color w:val="000000"/>
          <w:sz w:val="20"/>
          <w:szCs w:val="2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4900"/>
        <w:gridCol w:w="3657"/>
      </w:tblGrid>
      <w:tr w:rsidR="00F92DE9">
        <w:tblPrEx>
          <w:tblCellMar>
            <w:top w:w="0" w:type="dxa"/>
            <w:bottom w:w="0" w:type="dxa"/>
          </w:tblCellMar>
        </w:tblPrEx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2DE9" w:rsidRDefault="00941CD4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"14.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2DE9" w:rsidRDefault="00941CD4">
            <w:pPr>
              <w:pStyle w:val="Standard"/>
              <w:keepNext/>
              <w:keepLines/>
              <w:widowControl w:val="0"/>
              <w:rPr>
                <w:rFonts w:ascii="Arial" w:eastAsia="Times New Roman" w:hAnsi="Arial" w:cs="Calibri"/>
                <w:color w:val="000000"/>
                <w:sz w:val="20"/>
                <w:szCs w:val="20"/>
                <w:lang w:val="pl-PL" w:eastAsia="pl-PL" w:bidi="ar-SA"/>
              </w:rPr>
            </w:pPr>
            <w:bookmarkStart w:id="0" w:name="docs-internal-guid-1c96361a-7fff-43a0-c6"/>
            <w:bookmarkEnd w:id="0"/>
            <w:r>
              <w:rPr>
                <w:rFonts w:ascii="Arial" w:eastAsia="Times New Roman" w:hAnsi="Arial" w:cs="Calibri"/>
                <w:color w:val="000000"/>
                <w:sz w:val="20"/>
                <w:szCs w:val="20"/>
                <w:shd w:val="clear" w:color="auto" w:fill="FFFFFF"/>
                <w:lang w:val="pl-PL" w:eastAsia="pl-PL" w:bidi="ar-SA"/>
              </w:rPr>
              <w:t>osoby nowo zameldowane na pobyt stały lub czasowy</w:t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shd w:val="clear" w:color="auto" w:fill="FFFFFF"/>
                <w:lang w:val="pl-PL" w:eastAsia="pl-PL" w:bidi="ar-SA"/>
              </w:rPr>
              <w:br/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shd w:val="clear" w:color="auto" w:fill="FFFFFF"/>
                <w:lang w:val="pl-PL" w:eastAsia="pl-PL" w:bidi="ar-SA"/>
              </w:rPr>
              <w:t>na terenie Gminy Miasta Jaworzna, które nie rozlic</w:t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shd w:val="clear" w:color="auto" w:fill="FFFFFF"/>
                <w:lang w:val="pl-PL" w:eastAsia="pl-PL" w:bidi="ar-SA"/>
              </w:rPr>
              <w:t xml:space="preserve">zyły jeszcze podatku PIT w US w Jaworznie za rok poprzedni z przyczyn obiektywnych (np. powrót </w:t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shd w:val="clear" w:color="auto" w:fill="FFFFFF"/>
                <w:lang w:val="pl-PL" w:eastAsia="pl-PL" w:bidi="ar-SA"/>
              </w:rPr>
              <w:br/>
            </w:r>
            <w:r>
              <w:rPr>
                <w:rFonts w:ascii="Arial" w:eastAsia="Times New Roman" w:hAnsi="Arial" w:cs="Calibri"/>
                <w:color w:val="000000"/>
                <w:sz w:val="20"/>
                <w:szCs w:val="20"/>
                <w:shd w:val="clear" w:color="auto" w:fill="FFFFFF"/>
                <w:lang w:val="pl-PL" w:eastAsia="pl-PL" w:bidi="ar-SA"/>
              </w:rPr>
              <w:t>z zagranicy, brak zatrudnienia itp.)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2DE9" w:rsidRDefault="00941CD4">
            <w:pPr>
              <w:pStyle w:val="Standard"/>
              <w:keepNext/>
              <w:keepLines/>
              <w:widowControl w:val="0"/>
              <w:rPr>
                <w:rFonts w:hint="eastAsia"/>
                <w:color w:val="000000"/>
              </w:rPr>
            </w:pPr>
            <w:bookmarkStart w:id="1" w:name="docs-internal-guid-b2e2ba0d-7fff-c5e5-31"/>
            <w:bookmarkEnd w:id="1"/>
            <w:r>
              <w:rPr>
                <w:rFonts w:ascii="Arial" w:eastAsia="Times New Roman" w:hAnsi="Arial" w:cs="Calibri"/>
                <w:color w:val="000000"/>
                <w:sz w:val="20"/>
                <w:szCs w:val="20"/>
                <w:lang w:val="pl-PL" w:eastAsia="pl-PL" w:bidi="ar-SA"/>
              </w:rPr>
              <w:t>- oświadczenie o udokumentowaniu prawa do Programu w ciągu 12 miesięcy</w:t>
            </w:r>
          </w:p>
          <w:p w:rsidR="00F92DE9" w:rsidRDefault="00941CD4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(zał. nr 4 do Regulaminu Korzystania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z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Programu J-ka Jaworznicka Karta Mieszkańca)"</w:t>
            </w:r>
          </w:p>
        </w:tc>
      </w:tr>
    </w:tbl>
    <w:p w:rsidR="00F92DE9" w:rsidRDefault="00F92DE9">
      <w:pPr>
        <w:pStyle w:val="Textbody"/>
        <w:tabs>
          <w:tab w:val="left" w:pos="685"/>
        </w:tabs>
        <w:spacing w:after="0"/>
        <w:ind w:left="340" w:hanging="340"/>
        <w:jc w:val="both"/>
        <w:rPr>
          <w:rFonts w:hint="eastAsia"/>
        </w:rPr>
      </w:pPr>
    </w:p>
    <w:p w:rsidR="00F92DE9" w:rsidRDefault="00941CD4">
      <w:pPr>
        <w:pStyle w:val="Textbody"/>
        <w:numPr>
          <w:ilvl w:val="0"/>
          <w:numId w:val="4"/>
        </w:numPr>
        <w:tabs>
          <w:tab w:val="left" w:pos="685"/>
        </w:tabs>
        <w:spacing w:after="0"/>
        <w:ind w:left="340" w:hanging="34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lastRenderedPageBreak/>
        <w:t>w § 4 ust. 10 otrzymuje nowe brzmienie:</w:t>
      </w:r>
    </w:p>
    <w:p w:rsidR="00F92DE9" w:rsidRDefault="00F92DE9">
      <w:pPr>
        <w:pStyle w:val="Textbody"/>
        <w:spacing w:after="0"/>
        <w:jc w:val="both"/>
        <w:rPr>
          <w:rFonts w:hint="eastAsia"/>
        </w:rPr>
      </w:pPr>
    </w:p>
    <w:p w:rsidR="00F92DE9" w:rsidRDefault="00941CD4">
      <w:pPr>
        <w:pStyle w:val="Standard"/>
        <w:ind w:left="340" w:hanging="340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Style w:val="StrongEmphasis"/>
          <w:b w:val="0"/>
          <w:bCs w:val="0"/>
          <w:lang w:val="pl-PL"/>
        </w:rPr>
        <w:t xml:space="preserve">„10. Karta zarówno w formie Karty mobilnej jak i plastikowej wydawana jest dla osób pełnoletnich bezterminowo, z wyłączeniem osób o których mowa w § 6a, przy czym </w:t>
      </w:r>
      <w:r>
        <w:rPr>
          <w:rStyle w:val="StrongEmphasis"/>
          <w:b w:val="0"/>
          <w:bCs w:val="0"/>
          <w:lang w:val="pl-PL"/>
        </w:rPr>
        <w:t>ograniczeniu mogą podlegać uprawnienia do posiadania zniżek. Okres ważności uprawnień do zniżek może zostać skontrolowany przez Akceptanta. Przedłużenie okresu obowiązywania zniżek nastąpi po spełnieniu wymogów określonych w § 3 ust. 11 Regulaminu.”,</w:t>
      </w:r>
    </w:p>
    <w:p w:rsidR="00F92DE9" w:rsidRDefault="00F92DE9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F92DE9" w:rsidRDefault="00941CD4">
      <w:pPr>
        <w:pStyle w:val="Textbody"/>
        <w:numPr>
          <w:ilvl w:val="0"/>
          <w:numId w:val="4"/>
        </w:numPr>
        <w:tabs>
          <w:tab w:val="left" w:pos="730"/>
        </w:tabs>
        <w:spacing w:after="0"/>
        <w:ind w:left="340" w:hanging="34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po §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 xml:space="preserve"> 6 dodaje się § 6a w brzmieniu:</w:t>
      </w:r>
    </w:p>
    <w:p w:rsidR="00F92DE9" w:rsidRDefault="00F92DE9">
      <w:pPr>
        <w:pStyle w:val="Textbody"/>
        <w:spacing w:after="0"/>
        <w:jc w:val="both"/>
        <w:rPr>
          <w:rFonts w:hint="eastAsia"/>
        </w:rPr>
      </w:pPr>
    </w:p>
    <w:p w:rsidR="00F92DE9" w:rsidRDefault="00941CD4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rial" w:hAnsi="Arial"/>
          <w:color w:val="000000"/>
          <w:sz w:val="20"/>
          <w:szCs w:val="20"/>
          <w:shd w:val="clear" w:color="auto" w:fill="FFFFFF"/>
        </w:rPr>
        <w:t>"§ 6a</w:t>
      </w:r>
    </w:p>
    <w:p w:rsidR="00F92DE9" w:rsidRDefault="00941CD4">
      <w:pPr>
        <w:pStyle w:val="Standard"/>
        <w:jc w:val="center"/>
        <w:rPr>
          <w:rFonts w:hint="eastAsia"/>
        </w:rPr>
      </w:pPr>
      <w:bookmarkStart w:id="2" w:name="docs-internal-guid-42cf6051-7fff-b568-7d"/>
      <w:bookmarkEnd w:id="2"/>
      <w:r>
        <w:rPr>
          <w:rStyle w:val="StrongEmphasis"/>
          <w:rFonts w:ascii="Arial" w:hAnsi="Arial"/>
          <w:color w:val="000000"/>
          <w:sz w:val="20"/>
          <w:szCs w:val="20"/>
          <w:shd w:val="clear" w:color="auto" w:fill="FFFFFF"/>
        </w:rPr>
        <w:t>OSOBY CZASOWO UPRAWNIONE DO KORZYSTANIA Z JAWORZNICKIEJ KARTY MIESZKAŃCA</w:t>
      </w:r>
    </w:p>
    <w:p w:rsidR="00F92DE9" w:rsidRDefault="00F92DE9">
      <w:pPr>
        <w:pStyle w:val="Textbody"/>
        <w:spacing w:after="0"/>
        <w:jc w:val="center"/>
        <w:rPr>
          <w:rFonts w:hint="eastAsia"/>
        </w:rPr>
      </w:pPr>
    </w:p>
    <w:p w:rsidR="00F92DE9" w:rsidRDefault="00941CD4">
      <w:pPr>
        <w:pStyle w:val="Textbody"/>
        <w:numPr>
          <w:ilvl w:val="0"/>
          <w:numId w:val="5"/>
        </w:numPr>
        <w:spacing w:after="0"/>
        <w:ind w:left="397" w:firstLine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Jaworznicka Karta Mieszkańca może zostać wydana osobie pełnoletniej na okres czasowy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t>12 miesięcy, która:</w:t>
      </w:r>
    </w:p>
    <w:p w:rsidR="00F92DE9" w:rsidRDefault="00941CD4">
      <w:pPr>
        <w:pStyle w:val="Textbody"/>
        <w:numPr>
          <w:ilvl w:val="1"/>
          <w:numId w:val="6"/>
        </w:numPr>
        <w:spacing w:after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jest nowo zameldowana na pobyt </w:t>
      </w:r>
      <w:r>
        <w:rPr>
          <w:rFonts w:ascii="Arial" w:hAnsi="Arial"/>
          <w:color w:val="000000"/>
          <w:sz w:val="20"/>
          <w:szCs w:val="20"/>
        </w:rPr>
        <w:t>stały lub czasowy na terenie Gminy Miasta Jaworzna.</w:t>
      </w:r>
    </w:p>
    <w:p w:rsidR="00F92DE9" w:rsidRDefault="00941CD4">
      <w:pPr>
        <w:pStyle w:val="Textbody"/>
        <w:numPr>
          <w:ilvl w:val="1"/>
          <w:numId w:val="6"/>
        </w:numPr>
        <w:spacing w:after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nie posiada zeznania podatkowego PIT za rok poprzedni, złożonego w Urzędzie Skarbowym właściwym dla Gminy Miasta Jaworzna.</w:t>
      </w:r>
    </w:p>
    <w:p w:rsidR="00F92DE9" w:rsidRDefault="00941CD4">
      <w:pPr>
        <w:pStyle w:val="Textbody"/>
        <w:numPr>
          <w:ilvl w:val="1"/>
          <w:numId w:val="6"/>
        </w:numPr>
        <w:spacing w:after="0"/>
        <w:jc w:val="both"/>
        <w:rPr>
          <w:rFonts w:hint="eastAsia"/>
          <w:color w:val="000000"/>
        </w:rPr>
      </w:pPr>
      <w:r>
        <w:rPr>
          <w:rFonts w:ascii="Arial" w:hAnsi="Arial"/>
          <w:color w:val="000000"/>
          <w:sz w:val="20"/>
          <w:szCs w:val="20"/>
        </w:rPr>
        <w:t>zobowiąże do udokumentowania prawa do Programu w ciągu 12 miesięcy.</w:t>
      </w:r>
    </w:p>
    <w:p w:rsidR="00F92DE9" w:rsidRDefault="00941CD4">
      <w:pPr>
        <w:pStyle w:val="Textbody"/>
        <w:numPr>
          <w:ilvl w:val="0"/>
          <w:numId w:val="3"/>
        </w:numPr>
        <w:spacing w:after="0"/>
        <w:ind w:left="454" w:firstLine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Status, o którym mowa w ust. 1, przyznaje się jednorazowo.</w:t>
      </w:r>
    </w:p>
    <w:p w:rsidR="00F92DE9" w:rsidRDefault="00941CD4">
      <w:pPr>
        <w:pStyle w:val="Textbody"/>
        <w:numPr>
          <w:ilvl w:val="0"/>
          <w:numId w:val="3"/>
        </w:numPr>
        <w:spacing w:after="0"/>
        <w:ind w:left="454" w:firstLine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 czasie 12 miesięcy od wydania J-ki osoba, o której mowa w ust. 1, zobowiązana jest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color w:val="000000"/>
          <w:sz w:val="20"/>
          <w:szCs w:val="20"/>
        </w:rPr>
        <w:t>do przedłożenia dokumentu potwierdzającego złożenie zeznania PIT w Urzędzie Skarbowym właściwym dla Jaworzna lub</w:t>
      </w:r>
      <w:r>
        <w:rPr>
          <w:rFonts w:ascii="Arial" w:hAnsi="Arial"/>
          <w:color w:val="000000"/>
          <w:sz w:val="20"/>
          <w:szCs w:val="20"/>
        </w:rPr>
        <w:t xml:space="preserve"> innego dokumentu potwierdzającego, o których mowa w § 3 ust. 11 (tabela).</w:t>
      </w:r>
    </w:p>
    <w:p w:rsidR="00F92DE9" w:rsidRDefault="00941CD4">
      <w:pPr>
        <w:pStyle w:val="Textbody"/>
        <w:numPr>
          <w:ilvl w:val="0"/>
          <w:numId w:val="3"/>
        </w:numPr>
        <w:spacing w:after="0"/>
        <w:ind w:left="454" w:firstLine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Brak spełnienia warunku, o którym mowa w ust. 3, skutkuje:</w:t>
      </w:r>
    </w:p>
    <w:p w:rsidR="00F92DE9" w:rsidRDefault="00941CD4">
      <w:pPr>
        <w:pStyle w:val="Textbody"/>
        <w:numPr>
          <w:ilvl w:val="1"/>
          <w:numId w:val="7"/>
        </w:numPr>
        <w:spacing w:after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automatyczną dezaktywacją Jaworznickiej Karty Mieszkańca.</w:t>
      </w:r>
    </w:p>
    <w:p w:rsidR="00F92DE9" w:rsidRDefault="00941CD4">
      <w:pPr>
        <w:pStyle w:val="Textbody"/>
        <w:numPr>
          <w:ilvl w:val="1"/>
          <w:numId w:val="7"/>
        </w:numPr>
        <w:spacing w:after="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unieważnieniem powiązanych z nią ulg.</w:t>
      </w:r>
    </w:p>
    <w:p w:rsidR="00F92DE9" w:rsidRDefault="00941CD4">
      <w:pPr>
        <w:pStyle w:val="Textbody"/>
        <w:numPr>
          <w:ilvl w:val="1"/>
          <w:numId w:val="7"/>
        </w:numPr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wstrzymaniem możliwości ko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rzystania z programu do czasu spełnienia warunku, o którym mowa w ust. 3.”,</w:t>
      </w:r>
    </w:p>
    <w:p w:rsidR="00F92DE9" w:rsidRDefault="00F92DE9">
      <w:pPr>
        <w:pStyle w:val="Textbody"/>
        <w:spacing w:after="0"/>
        <w:jc w:val="both"/>
        <w:rPr>
          <w:rFonts w:hint="eastAsia"/>
        </w:rPr>
      </w:pPr>
    </w:p>
    <w:p w:rsidR="00F92DE9" w:rsidRDefault="00941CD4">
      <w:pPr>
        <w:pStyle w:val="Textbody"/>
        <w:numPr>
          <w:ilvl w:val="0"/>
          <w:numId w:val="4"/>
        </w:numPr>
        <w:tabs>
          <w:tab w:val="left" w:pos="730"/>
        </w:tabs>
        <w:spacing w:after="0"/>
        <w:ind w:left="340" w:hanging="34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w § 9 ust. 2 otrzymuje nowe brzmienie:</w:t>
      </w:r>
    </w:p>
    <w:p w:rsidR="00F92DE9" w:rsidRDefault="00F92DE9">
      <w:pPr>
        <w:pStyle w:val="Textbody"/>
        <w:spacing w:after="0"/>
        <w:jc w:val="both"/>
        <w:rPr>
          <w:rFonts w:hint="eastAsia"/>
        </w:rPr>
      </w:pPr>
    </w:p>
    <w:p w:rsidR="00F92DE9" w:rsidRDefault="00941CD4">
      <w:pPr>
        <w:pStyle w:val="Textbody"/>
        <w:spacing w:after="0"/>
        <w:ind w:left="340" w:hanging="34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 xml:space="preserve">„2. Szczegółowe informacje dotyczące przetwarzania danych osobowych Użytkowników znajdują się w klauzuli informacyjnej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stanowiącej załącznik Nr 4 do Regulaminu.”,</w:t>
      </w:r>
    </w:p>
    <w:p w:rsidR="00F92DE9" w:rsidRDefault="00F92DE9">
      <w:pPr>
        <w:pStyle w:val="Textbody"/>
        <w:spacing w:after="0"/>
        <w:jc w:val="both"/>
        <w:rPr>
          <w:rFonts w:hint="eastAsia"/>
        </w:rPr>
      </w:pPr>
    </w:p>
    <w:p w:rsidR="00F92DE9" w:rsidRDefault="00941CD4">
      <w:pPr>
        <w:pStyle w:val="Textbody"/>
        <w:numPr>
          <w:ilvl w:val="0"/>
          <w:numId w:val="4"/>
        </w:numPr>
        <w:tabs>
          <w:tab w:val="left" w:pos="730"/>
        </w:tabs>
        <w:spacing w:after="0"/>
        <w:ind w:left="340" w:hanging="340"/>
        <w:jc w:val="both"/>
        <w:rPr>
          <w:rFonts w:hint="eastAsia"/>
        </w:rPr>
      </w:pPr>
      <w:r>
        <w:rPr>
          <w:rStyle w:val="StrongEmphasis"/>
          <w:rFonts w:ascii="Arial" w:eastAsia="Tahoma" w:hAnsi="Arial" w:cs="Arial"/>
          <w:b w:val="0"/>
          <w:bCs w:val="0"/>
          <w:sz w:val="20"/>
          <w:szCs w:val="20"/>
          <w:lang w:val="pl-PL"/>
        </w:rPr>
        <w:t xml:space="preserve">załącznik Nr 2 do Regulaminu </w:t>
      </w:r>
      <w:r>
        <w:rPr>
          <w:rStyle w:val="StrongEmphasis"/>
          <w:rFonts w:ascii="Arial" w:eastAsia="Tahoma" w:hAnsi="Arial" w:cs="Arial"/>
          <w:b w:val="0"/>
          <w:bCs w:val="0"/>
          <w:color w:val="000000"/>
          <w:sz w:val="20"/>
          <w:szCs w:val="20"/>
          <w:lang w:val="pl-PL"/>
        </w:rPr>
        <w:t xml:space="preserve">Korzystania z Programu „J-ka </w:t>
      </w:r>
      <w:r>
        <w:rPr>
          <w:rStyle w:val="StrongEmphasis"/>
          <w:rFonts w:ascii="Arial" w:eastAsia="Tahoma" w:hAnsi="Arial" w:cs="Arial"/>
          <w:b w:val="0"/>
          <w:bCs w:val="0"/>
          <w:sz w:val="20"/>
          <w:szCs w:val="20"/>
          <w:lang w:val="pl-PL"/>
        </w:rPr>
        <w:t>Jaworznicka Karta Mieszkańca” otrzymuje nowe brzmienie jak w załączniku Nr 1 do niniejszego zarządzenia,</w:t>
      </w:r>
    </w:p>
    <w:p w:rsidR="00F92DE9" w:rsidRDefault="00F92DE9">
      <w:pPr>
        <w:pStyle w:val="Textbody"/>
        <w:spacing w:after="0"/>
        <w:jc w:val="both"/>
        <w:rPr>
          <w:rFonts w:hint="eastAsia"/>
        </w:rPr>
      </w:pPr>
    </w:p>
    <w:p w:rsidR="00F92DE9" w:rsidRDefault="00941CD4">
      <w:pPr>
        <w:pStyle w:val="Textbody"/>
        <w:numPr>
          <w:ilvl w:val="0"/>
          <w:numId w:val="4"/>
        </w:numPr>
        <w:tabs>
          <w:tab w:val="left" w:pos="730"/>
        </w:tabs>
        <w:spacing w:after="0"/>
        <w:ind w:left="340" w:hanging="34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 xml:space="preserve">w załączniku Nr 4 do Regulaminu Korzystania z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Programu „J-ka Jaworznicka Karta Mieszkańca”, stanowiącym Klauzulę informacyjną dotyczącą przetwarzania danych osobowych, w pkt 5 pn. Komu możemy przekazać Państwa dane osobowe” dodaje się akapit w brzmieniu:</w:t>
      </w:r>
    </w:p>
    <w:p w:rsidR="00F92DE9" w:rsidRDefault="00F92DE9">
      <w:pPr>
        <w:pStyle w:val="Textbody"/>
        <w:spacing w:after="0"/>
        <w:jc w:val="both"/>
        <w:rPr>
          <w:rFonts w:hint="eastAsia"/>
        </w:rPr>
      </w:pPr>
    </w:p>
    <w:p w:rsidR="00F92DE9" w:rsidRDefault="00941CD4">
      <w:pPr>
        <w:pStyle w:val="Textbody"/>
        <w:ind w:left="397" w:hanging="34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„Firma BPROG Sp. z o.o. pełni rolę Integratora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 xml:space="preserve"> Technicznego w rozumieniu Ogólnych Warunków Świadczenia Usługi przekazywania danych z aplikacji mObywatel, na podstawie umowy powierzenia przetwarzania danych. Obsługa techniczna procesu weryfikacji tożsamości użytkowników Jaworznickiej Karty Mieszkańca z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 xml:space="preserve"> wykorzystaniem aplikacji mObywatel odbywa się za pośrednictwem Integratora Technicznego. Przekazanie danych z aplikacji mObywatel następuje z inicjatywy i za świadomą zgodą użytkownika aplikacji mObywatel (§ 9 ust. 2 Ogólnych warunków świadczenia usługi p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lang w:val="pl-PL"/>
        </w:rPr>
        <w:t>rzekazywania danych z aplikacji mObywatel, wersja 0.7). Dane osobowe nie są przekazywane do państw trzecich (poza Europejski Obszar Gospodarczy).”</w:t>
      </w:r>
    </w:p>
    <w:p w:rsidR="00F92DE9" w:rsidRDefault="00941CD4">
      <w:pPr>
        <w:pStyle w:val="Textbody"/>
        <w:numPr>
          <w:ilvl w:val="0"/>
          <w:numId w:val="4"/>
        </w:numPr>
        <w:tabs>
          <w:tab w:val="left" w:pos="730"/>
        </w:tabs>
        <w:spacing w:after="0"/>
        <w:ind w:left="340" w:hanging="340"/>
        <w:jc w:val="both"/>
        <w:rPr>
          <w:rFonts w:hint="eastAsia"/>
        </w:rPr>
      </w:pPr>
      <w:r>
        <w:rPr>
          <w:rStyle w:val="StrongEmphasis"/>
          <w:rFonts w:ascii="Arial" w:eastAsia="Tahoma" w:hAnsi="Arial" w:cs="Arial"/>
          <w:b w:val="0"/>
          <w:bCs w:val="0"/>
          <w:sz w:val="20"/>
          <w:szCs w:val="20"/>
          <w:lang w:val="pl-PL"/>
        </w:rPr>
        <w:t xml:space="preserve">załącznik Nr 5 do Regulaminu </w:t>
      </w:r>
      <w:r>
        <w:rPr>
          <w:rStyle w:val="StrongEmphasis"/>
          <w:rFonts w:ascii="Arial" w:eastAsia="Tahoma" w:hAnsi="Arial" w:cs="Arial"/>
          <w:b w:val="0"/>
          <w:bCs w:val="0"/>
          <w:color w:val="000000"/>
          <w:sz w:val="20"/>
          <w:szCs w:val="20"/>
          <w:lang w:val="pl-PL"/>
        </w:rPr>
        <w:t xml:space="preserve">Korzystania z Programu „J-ka </w:t>
      </w:r>
      <w:r>
        <w:rPr>
          <w:rStyle w:val="StrongEmphasis"/>
          <w:rFonts w:ascii="Arial" w:eastAsia="Tahoma" w:hAnsi="Arial" w:cs="Arial"/>
          <w:b w:val="0"/>
          <w:bCs w:val="0"/>
          <w:sz w:val="20"/>
          <w:szCs w:val="20"/>
          <w:lang w:val="pl-PL"/>
        </w:rPr>
        <w:t>Jaworznicka Karta Mieszkańca” otrzymuje nowe brzmie</w:t>
      </w:r>
      <w:r>
        <w:rPr>
          <w:rStyle w:val="StrongEmphasis"/>
          <w:rFonts w:ascii="Arial" w:eastAsia="Tahoma" w:hAnsi="Arial" w:cs="Arial"/>
          <w:b w:val="0"/>
          <w:bCs w:val="0"/>
          <w:sz w:val="20"/>
          <w:szCs w:val="20"/>
          <w:lang w:val="pl-PL"/>
        </w:rPr>
        <w:t>nie jak w załączniku Nr 2 do niniejszego zarządzenia.</w:t>
      </w:r>
    </w:p>
    <w:p w:rsidR="00F92DE9" w:rsidRDefault="00F92DE9">
      <w:pPr>
        <w:pStyle w:val="Standard"/>
        <w:tabs>
          <w:tab w:val="left" w:pos="283"/>
        </w:tabs>
        <w:jc w:val="both"/>
        <w:rPr>
          <w:rFonts w:ascii="Arial" w:hAnsi="Arial" w:cs="Arial"/>
          <w:b/>
          <w:bCs/>
          <w:sz w:val="20"/>
        </w:rPr>
      </w:pPr>
    </w:p>
    <w:p w:rsidR="00F92DE9" w:rsidRDefault="00941CD4">
      <w:pPr>
        <w:pStyle w:val="Standard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2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</w:rPr>
      </w:pPr>
    </w:p>
    <w:p w:rsidR="00F92DE9" w:rsidRDefault="00941CD4">
      <w:pPr>
        <w:pStyle w:val="Standard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Ogłasza się tekst jednolity Regulaminu Programu „J-ka Jaworznicka Karta Mieszkańca”, stanowiący załącznik Nr 3 do niniejszego zarządzenia.</w:t>
      </w:r>
    </w:p>
    <w:p w:rsidR="00F92DE9" w:rsidRDefault="00F92DE9">
      <w:pPr>
        <w:pStyle w:val="Standard"/>
        <w:tabs>
          <w:tab w:val="left" w:pos="283"/>
        </w:tabs>
        <w:jc w:val="both"/>
        <w:rPr>
          <w:rFonts w:ascii="Arial" w:hAnsi="Arial" w:cs="Arial"/>
          <w:b/>
          <w:bCs/>
          <w:sz w:val="20"/>
        </w:rPr>
      </w:pPr>
    </w:p>
    <w:p w:rsidR="00F92DE9" w:rsidRDefault="00941CD4">
      <w:pPr>
        <w:pStyle w:val="Standard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3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</w:rPr>
      </w:pPr>
    </w:p>
    <w:p w:rsidR="00F92DE9" w:rsidRDefault="00941CD4">
      <w:pPr>
        <w:pStyle w:val="Standard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zarządzenia i nadzór nad jego wykonaniem powierzam Naczelnikowi Wydziału Promocji, Kultury i Sportu Urzędu Miejskiego w Jaworznie.</w:t>
      </w:r>
    </w:p>
    <w:p w:rsidR="00F92DE9" w:rsidRDefault="00F92DE9">
      <w:pPr>
        <w:pStyle w:val="Standard"/>
        <w:jc w:val="both"/>
        <w:rPr>
          <w:rFonts w:ascii="Arial" w:eastAsia="Times New Roman" w:hAnsi="Arial" w:cs="Arial"/>
          <w:lang w:val="pl-PL"/>
        </w:rPr>
      </w:pPr>
    </w:p>
    <w:p w:rsidR="00F92DE9" w:rsidRDefault="00941CD4">
      <w:pPr>
        <w:pStyle w:val="Standard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§ 4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</w:rPr>
      </w:pPr>
    </w:p>
    <w:p w:rsidR="00F92DE9" w:rsidRDefault="00941CD4">
      <w:pPr>
        <w:pStyle w:val="Standard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Zarządzenie wchodzi w życie z dniem 16 marca 2026 r.</w:t>
      </w: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</w:pPr>
    </w:p>
    <w:p w:rsidR="00F92DE9" w:rsidRDefault="00F92DE9">
      <w:pPr>
        <w:pStyle w:val="Standard"/>
        <w:jc w:val="both"/>
        <w:rPr>
          <w:rFonts w:ascii="Arial" w:hAnsi="Arial"/>
          <w:sz w:val="20"/>
          <w:szCs w:val="20"/>
          <w:lang w:val="pl-PL"/>
        </w:rPr>
      </w:pPr>
    </w:p>
    <w:p w:rsidR="00F92DE9" w:rsidRDefault="00941CD4">
      <w:pPr>
        <w:pStyle w:val="Standard"/>
        <w:ind w:left="720" w:hanging="360"/>
        <w:jc w:val="center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pl-PL"/>
        </w:rPr>
        <w:tab/>
        <w:t>PREZYDENT MIASTA</w:t>
      </w:r>
    </w:p>
    <w:p w:rsidR="00F92DE9" w:rsidRDefault="00941CD4">
      <w:pPr>
        <w:pStyle w:val="Standard"/>
        <w:autoSpaceDE w:val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>JAWORZNA</w:t>
      </w:r>
    </w:p>
    <w:p w:rsidR="00F92DE9" w:rsidRDefault="00941CD4">
      <w:pPr>
        <w:pStyle w:val="Standard"/>
        <w:ind w:left="720" w:hanging="36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    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>Paweł Silbert</w:t>
      </w:r>
    </w:p>
    <w:p w:rsidR="00F92DE9" w:rsidRDefault="00F92DE9">
      <w:pPr>
        <w:pStyle w:val="Standard"/>
        <w:jc w:val="both"/>
        <w:rPr>
          <w:rFonts w:ascii="Arial" w:hAnsi="Arial"/>
          <w:sz w:val="20"/>
          <w:szCs w:val="20"/>
          <w:lang w:val="pl-PL"/>
        </w:rPr>
      </w:pPr>
    </w:p>
    <w:p w:rsidR="00F92DE9" w:rsidRDefault="00F92DE9">
      <w:pPr>
        <w:pStyle w:val="Standard"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</w:p>
    <w:p w:rsidR="00F92DE9" w:rsidRDefault="00F92DE9">
      <w:pPr>
        <w:pStyle w:val="Standard"/>
        <w:jc w:val="both"/>
        <w:rPr>
          <w:rFonts w:ascii="Arial" w:hAnsi="Arial" w:cs="Arial"/>
          <w:i/>
          <w:iCs/>
          <w:color w:val="000000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i/>
          <w:iCs/>
          <w:color w:val="000000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F92DE9">
      <w:pPr>
        <w:pStyle w:val="Standard"/>
        <w:jc w:val="both"/>
        <w:rPr>
          <w:rFonts w:ascii="Arial" w:hAnsi="Arial" w:cs="Arial"/>
          <w:b/>
          <w:bCs/>
          <w:sz w:val="20"/>
        </w:rPr>
      </w:pPr>
    </w:p>
    <w:p w:rsidR="00F92DE9" w:rsidRDefault="00941CD4">
      <w:pPr>
        <w:pStyle w:val="Standard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Rozdzielnik</w:t>
      </w:r>
    </w:p>
    <w:p w:rsidR="00F92DE9" w:rsidRDefault="00941CD4">
      <w:pPr>
        <w:pStyle w:val="Standard"/>
        <w:ind w:left="1247" w:right="1134"/>
        <w:jc w:val="both"/>
        <w:rPr>
          <w:rFonts w:hint="eastAsia"/>
        </w:rPr>
      </w:pPr>
      <w:r>
        <w:rPr>
          <w:rFonts w:ascii="Arial" w:hAnsi="Arial" w:cs="Arial"/>
          <w:b/>
          <w:bCs/>
          <w:sz w:val="20"/>
        </w:rPr>
        <w:t xml:space="preserve">do </w:t>
      </w:r>
      <w:r>
        <w:rPr>
          <w:rFonts w:ascii="Arial" w:hAnsi="Arial" w:cs="Arial"/>
          <w:b/>
          <w:bCs/>
          <w:sz w:val="20"/>
        </w:rPr>
        <w:t>z</w:t>
      </w:r>
      <w:r>
        <w:rPr>
          <w:rFonts w:ascii="Arial" w:hAnsi="Arial" w:cs="Arial"/>
          <w:b/>
          <w:bCs/>
          <w:sz w:val="20"/>
        </w:rPr>
        <w:t xml:space="preserve">arządzenia Nr </w:t>
      </w:r>
      <w:r>
        <w:rPr>
          <w:rFonts w:ascii="Arial" w:hAnsi="Arial" w:cs="Arial"/>
          <w:b/>
          <w:bCs/>
          <w:sz w:val="20"/>
        </w:rPr>
        <w:t>PI</w:t>
      </w:r>
      <w:r>
        <w:rPr>
          <w:rFonts w:ascii="Arial" w:hAnsi="Arial" w:cs="Arial"/>
          <w:b/>
          <w:bCs/>
          <w:sz w:val="20"/>
        </w:rPr>
        <w:t>.0050.98.2026</w:t>
      </w:r>
      <w:r>
        <w:rPr>
          <w:rFonts w:ascii="Arial" w:hAnsi="Arial" w:cs="Arial"/>
          <w:b/>
          <w:bCs/>
          <w:sz w:val="20"/>
        </w:rPr>
        <w:t xml:space="preserve"> Prezydenta Miasta Jaworzna</w:t>
      </w:r>
      <w:r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 xml:space="preserve">z dnia 10 marca 2026 r. </w:t>
      </w:r>
      <w:r>
        <w:rPr>
          <w:rFonts w:ascii="Arial" w:hAnsi="Arial" w:cs="Arial"/>
          <w:b/>
          <w:bCs/>
          <w:sz w:val="20"/>
          <w:szCs w:val="20"/>
        </w:rPr>
        <w:t xml:space="preserve">zmieniającego zarządzenie Nr PI.0050.436.2025 Prezydenta Miasta Jaworzna </w:t>
      </w:r>
      <w:r>
        <w:rPr>
          <w:rFonts w:ascii="Arial" w:hAnsi="Arial"/>
          <w:b/>
          <w:bCs/>
          <w:sz w:val="20"/>
          <w:szCs w:val="20"/>
        </w:rPr>
        <w:t xml:space="preserve">z dnia 12 listopada 2025 r. w sprawie wprowadzenia Regulaminu korzystania z Programu </w:t>
      </w:r>
      <w:r>
        <w:rPr>
          <w:rFonts w:ascii="Arial" w:hAnsi="Arial" w:cs="Arial"/>
          <w:b/>
          <w:bCs/>
          <w:sz w:val="20"/>
          <w:szCs w:val="20"/>
        </w:rPr>
        <w:t xml:space="preserve">„J-ka Jaworznicka Karta </w:t>
      </w:r>
      <w:r>
        <w:rPr>
          <w:rFonts w:ascii="Arial" w:hAnsi="Arial" w:cs="Arial"/>
          <w:b/>
          <w:bCs/>
          <w:sz w:val="20"/>
          <w:szCs w:val="20"/>
        </w:rPr>
        <w:t>Mieszkańca”.</w:t>
      </w:r>
    </w:p>
    <w:p w:rsidR="00F92DE9" w:rsidRDefault="00F92DE9">
      <w:pPr>
        <w:pStyle w:val="Standard"/>
        <w:jc w:val="center"/>
        <w:rPr>
          <w:rFonts w:ascii="Arial" w:hAnsi="Arial" w:cs="Arial"/>
          <w:b/>
          <w:bCs/>
          <w:sz w:val="20"/>
        </w:rPr>
      </w:pPr>
    </w:p>
    <w:tbl>
      <w:tblPr>
        <w:tblW w:w="8172" w:type="dxa"/>
        <w:tblInd w:w="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4788"/>
        <w:gridCol w:w="2952"/>
      </w:tblGrid>
      <w:tr w:rsidR="00F92DE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2DE9" w:rsidRDefault="00941CD4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2DE9" w:rsidRDefault="00941CD4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Otrzymujący</w:t>
            </w:r>
          </w:p>
          <w:p w:rsidR="00F92DE9" w:rsidRDefault="00941CD4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/imię i nazwisko lub symbol komórki organizacyjnej/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2DE9" w:rsidRDefault="00941CD4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</w:tr>
      <w:tr w:rsidR="00F92DE9">
        <w:tblPrEx>
          <w:tblCellMar>
            <w:top w:w="0" w:type="dxa"/>
            <w:bottom w:w="0" w:type="dxa"/>
          </w:tblCellMar>
        </w:tblPrEx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E9" w:rsidRDefault="00941CD4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E9" w:rsidRDefault="00941CD4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Wydział</w:t>
            </w:r>
            <w:r>
              <w:rPr>
                <w:rFonts w:ascii="Arial" w:hAnsi="Arial" w:cs="Arial"/>
                <w:sz w:val="20"/>
              </w:rPr>
              <w:t xml:space="preserve"> PI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E9" w:rsidRDefault="00F92DE9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92DE9">
        <w:tblPrEx>
          <w:tblCellMar>
            <w:top w:w="0" w:type="dxa"/>
            <w:bottom w:w="0" w:type="dxa"/>
          </w:tblCellMar>
        </w:tblPrEx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E9" w:rsidRDefault="00941CD4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E9" w:rsidRDefault="00941CD4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Wydział SG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2DE9" w:rsidRDefault="00941CD4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aa</w:t>
            </w:r>
          </w:p>
        </w:tc>
      </w:tr>
    </w:tbl>
    <w:p w:rsidR="00F92DE9" w:rsidRDefault="00F92DE9">
      <w:pPr>
        <w:pStyle w:val="Standard"/>
        <w:rPr>
          <w:rFonts w:hint="eastAsia"/>
        </w:rPr>
      </w:pPr>
    </w:p>
    <w:sectPr w:rsidR="00F92DE9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41CD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41C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imes New Roman PSMT"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0E" w:rsidRDefault="00941CD4">
    <w:pPr>
      <w:pStyle w:val="Footer"/>
      <w:tabs>
        <w:tab w:val="clear" w:pos="4819"/>
        <w:tab w:val="clear" w:pos="9638"/>
        <w:tab w:val="center" w:pos="4599"/>
        <w:tab w:val="right" w:pos="9135"/>
      </w:tabs>
      <w:snapToGrid w:val="0"/>
      <w:ind w:left="63" w:right="615"/>
      <w:rPr>
        <w:rFonts w:ascii="Arial" w:hAnsi="Arial" w:cs="Arial"/>
        <w:color w:val="111111"/>
        <w:sz w:val="18"/>
        <w:szCs w:val="18"/>
      </w:rPr>
    </w:pPr>
    <w:r>
      <w:rPr>
        <w:rFonts w:ascii="Arial" w:hAnsi="Arial" w:cs="Arial"/>
        <w:color w:val="111111"/>
        <w:sz w:val="18"/>
        <w:szCs w:val="18"/>
      </w:rPr>
      <w:t>Dokument podpisano elektronicznie.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41C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941C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CE5"/>
    <w:multiLevelType w:val="multilevel"/>
    <w:tmpl w:val="C6706A0A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ahoma" w:hAnsi="Arial" w:cs="Arial"/>
        <w:b w:val="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C248EB"/>
    <w:multiLevelType w:val="multilevel"/>
    <w:tmpl w:val="20F608F2"/>
    <w:lvl w:ilvl="0">
      <w:start w:val="1"/>
      <w:numFmt w:val="decimal"/>
      <w:lvlText w:val="%1."/>
      <w:lvlJc w:val="left"/>
      <w:pPr>
        <w:ind w:left="907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)"/>
      <w:lvlJc w:val="left"/>
      <w:pPr>
        <w:ind w:left="1267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1627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1987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2347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2707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3067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3427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3787" w:hanging="360"/>
      </w:pPr>
      <w:rPr>
        <w:rFonts w:ascii="Arial" w:hAnsi="Arial"/>
        <w:sz w:val="20"/>
        <w:szCs w:val="20"/>
      </w:rPr>
    </w:lvl>
  </w:abstractNum>
  <w:abstractNum w:abstractNumId="2" w15:restartNumberingAfterBreak="0">
    <w:nsid w:val="22F263CE"/>
    <w:multiLevelType w:val="multilevel"/>
    <w:tmpl w:val="412EEF8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0"/>
        <w:szCs w:val="20"/>
      </w:rPr>
    </w:lvl>
  </w:abstractNum>
  <w:abstractNum w:abstractNumId="3" w15:restartNumberingAfterBreak="0">
    <w:nsid w:val="2FB55EB9"/>
    <w:multiLevelType w:val="multilevel"/>
    <w:tmpl w:val="5F0E2CBE"/>
    <w:styleLink w:val="JKM-punktyregulaminu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sz w:val="20"/>
        <w:szCs w:val="20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ascii="Arial" w:hAnsi="Arial"/>
        <w:sz w:val="20"/>
        <w:szCs w:val="20"/>
      </w:rPr>
    </w:lvl>
    <w:lvl w:ilvl="2">
      <w:start w:val="1"/>
      <w:numFmt w:val="upperRoman"/>
      <w:lvlText w:val="%3."/>
      <w:lvlJc w:val="left"/>
      <w:pPr>
        <w:ind w:left="1700" w:hanging="425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2836" w:hanging="283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ascii="Arial" w:hAnsi="Arial"/>
        <w:sz w:val="20"/>
        <w:szCs w:val="20"/>
      </w:rPr>
    </w:lvl>
  </w:abstractNum>
  <w:abstractNum w:abstractNumId="4" w15:restartNumberingAfterBreak="0">
    <w:nsid w:val="321F7C64"/>
    <w:multiLevelType w:val="multilevel"/>
    <w:tmpl w:val="D18447E2"/>
    <w:lvl w:ilvl="0">
      <w:numFmt w:val="bullet"/>
      <w:lvlText w:val="•"/>
      <w:lvlJc w:val="left"/>
      <w:pPr>
        <w:ind w:left="85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)"/>
      <w:lvlJc w:val="left"/>
      <w:pPr>
        <w:ind w:left="1210" w:hanging="360"/>
      </w:pPr>
      <w:rPr>
        <w:rFonts w:ascii="Arial" w:hAnsi="Arial"/>
        <w:sz w:val="20"/>
        <w:szCs w:val="20"/>
      </w:rPr>
    </w:lvl>
    <w:lvl w:ilvl="2">
      <w:numFmt w:val="bullet"/>
      <w:lvlText w:val="▪"/>
      <w:lvlJc w:val="left"/>
      <w:pPr>
        <w:ind w:left="157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3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9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5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1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7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3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C39181F"/>
    <w:multiLevelType w:val="multilevel"/>
    <w:tmpl w:val="44722420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2DE9"/>
    <w:rsid w:val="00941CD4"/>
    <w:rsid w:val="00F9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8AD214-BB77-4607-9F61-81844E44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kstpodstawowywcity2">
    <w:name w:val="Tekst podstawowy wcięty 2"/>
    <w:basedOn w:val="Standard"/>
    <w:pPr>
      <w:ind w:left="1440" w:hanging="1440"/>
      <w:jc w:val="both"/>
    </w:pPr>
    <w:rPr>
      <w:sz w:val="28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Pr>
      <w:rFonts w:ascii="Times New Roman PSMT" w:eastAsia="Times New Roman PSMT" w:hAnsi="Times New Roman PSMT" w:cs="Times New Roman PSMT"/>
      <w:color w:val="000000"/>
    </w:rPr>
  </w:style>
  <w:style w:type="character" w:customStyle="1" w:styleId="FooterChar">
    <w:name w:val="Footer Char"/>
    <w:basedOn w:val="DefaultParagraphFont"/>
    <w:rPr>
      <w:rFonts w:eastAsia="Arial Unicode MS" w:cs="Times New Roman"/>
      <w:sz w:val="24"/>
    </w:rPr>
  </w:style>
  <w:style w:type="character" w:customStyle="1" w:styleId="BodyTextChar">
    <w:name w:val="Body Text Char"/>
    <w:basedOn w:val="DefaultParagraphFont"/>
    <w:rPr>
      <w:rFonts w:eastAsia="Arial Unicode MS" w:cs="Times New Roman"/>
      <w:sz w:val="24"/>
    </w:rPr>
  </w:style>
  <w:style w:type="character" w:customStyle="1" w:styleId="NumberingSymbols">
    <w:name w:val="Numbering Symbols"/>
    <w:rPr>
      <w:rFonts w:ascii="Arial" w:eastAsia="Arial" w:hAnsi="Arial" w:cs="Arial"/>
      <w:sz w:val="20"/>
      <w:szCs w:val="20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Arial" w:eastAsia="Tahoma" w:hAnsi="Arial" w:cs="Arial"/>
      <w:b w:val="0"/>
      <w:sz w:val="20"/>
      <w:szCs w:val="20"/>
      <w:lang w:val="pl-P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JKM-punktyregulaminu">
    <w:name w:val="JKM - punkty regulaminu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XXIII/316/2020 z dnia 27 sierpnia 2020 r.</dc:title>
  <dc:subject>w sprawie ustanowienia Nagrody Prezydenta Miasta Jaworzna za osiągnięcia w^dziedzinie twórczości artystycznej i^upowszechniania kultury</dc:subject>
  <dc:creator>kaluzaj</dc:creator>
  <cp:lastModifiedBy>app</cp:lastModifiedBy>
  <cp:revision>2</cp:revision>
  <cp:lastPrinted>2026-03-06T07:50:00Z</cp:lastPrinted>
  <dcterms:created xsi:type="dcterms:W3CDTF">2026-03-12T20:32:00Z</dcterms:created>
  <dcterms:modified xsi:type="dcterms:W3CDTF">2026-03-12T20:32:00Z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